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ДОГОВОР № ____</w:t>
      </w:r>
    </w:p>
    <w:p>
      <w:pPr>
        <w:spacing w:after="40"/>
        <w:jc w:val="center"/>
      </w:pPr>
      <w:r>
        <w:rPr>
          <w:b/>
          <w:sz w:val="24"/>
        </w:rPr>
        <w:t>на оказание гостиничных услуг (размещение работников Заказчика)</w:t>
      </w:r>
    </w:p>
    <w:p>
      <w:pPr>
        <w:jc w:val="center"/>
      </w:pPr>
      <w:r>
        <w:rPr>
          <w:i/>
          <w:sz w:val="20"/>
        </w:rPr>
        <w:t>(с юридическим лицом или индивидуальным предпринимателем)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г. [город]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«___» ____________ 20__ г.</w:t>
            </w:r>
          </w:p>
        </w:tc>
      </w:tr>
    </w:tbl>
    <w:p/>
    <w:p>
      <w:pPr>
        <w:ind w:firstLine="567"/>
        <w:jc w:val="both"/>
      </w:pPr>
      <w:r>
        <w:t>[Полное наименование гостиницы / ООО «____» / ИП ____], ОГРН (ОГРНИП) ______________, ИНН ______________, КПП ______________, именуемое(-ый) в дальнейшем «Исполнитель», в лице ______________________, действующего на основании ______________, с одной стороны, и</w:t>
      </w:r>
      <w:r>
        <w:rPr>
          <w:i/>
          <w:sz w:val="20"/>
        </w:rPr>
        <w:t xml:space="preserve"> (пп. «а» п. 13 Правил, утв. ПП РФ от 27.11.2025 № 1912)</w:t>
      </w:r>
    </w:p>
    <w:p>
      <w:pPr>
        <w:ind w:firstLine="567"/>
        <w:jc w:val="both"/>
      </w:pPr>
      <w:r>
        <w:t>[Полное наименование организации], ОГРН ______________, ИНН ______________, КПП ______________, именуемое в дальнейшем «Заказчик», в лице ______________________, действующего на основании ______________, с другой стороны, заключили настоящий договор о нижеследующем:</w:t>
      </w:r>
      <w:r>
        <w:rPr>
          <w:i/>
          <w:sz w:val="20"/>
        </w:rPr>
        <w:t xml:space="preserve"> (п. 2 Правил: заказчиком может быть юридическое лицо или ИП)</w:t>
      </w:r>
    </w:p>
    <w:p>
      <w:pPr>
        <w:keepNext/>
        <w:spacing w:before="200" w:after="8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t>1.1. Исполнитель по заявкам Заказчика оказывает услуги по временному размещению работников и иных лиц, указанных Заказчиком (далее — Гости), в средстве размещения [название гостиницы] по адресу: ______________, а Заказчик оплачивает эти услуги.</w:t>
      </w:r>
      <w:r>
        <w:rPr>
          <w:i/>
          <w:sz w:val="20"/>
        </w:rPr>
        <w:t xml:space="preserve"> (ст. 779 ГК РФ)</w:t>
      </w:r>
    </w:p>
    <w:p>
      <w:pPr>
        <w:ind w:firstLine="567"/>
        <w:jc w:val="both"/>
      </w:pPr>
      <w:r>
        <w:t>1.2. Уникальный номер реестровой записи средства размещения: ______________; ссылка на запись в реестре классифицированных средств размещения: ______________; категория (при наличии): ______________.</w:t>
      </w:r>
      <w:r>
        <w:rPr>
          <w:i/>
          <w:sz w:val="20"/>
        </w:rPr>
        <w:t xml:space="preserve"> (пп. «в» п. 13 Правил)</w:t>
      </w:r>
    </w:p>
    <w:p>
      <w:pPr>
        <w:ind w:firstLine="567"/>
        <w:jc w:val="both"/>
      </w:pPr>
      <w:r>
        <w:t>1.3. Время заезда: ___:___. Время выезда (расчётный час): ___:___.</w:t>
      </w:r>
      <w:r>
        <w:rPr>
          <w:i/>
          <w:sz w:val="20"/>
        </w:rPr>
        <w:t xml:space="preserve"> (пп. «е» п. 13, п. 27 Правил)</w:t>
      </w:r>
    </w:p>
    <w:p>
      <w:pPr>
        <w:keepNext/>
        <w:spacing w:before="200" w:after="80"/>
        <w:jc w:val="center"/>
      </w:pPr>
      <w:r>
        <w:rPr>
          <w:b/>
        </w:rPr>
        <w:t>2. ЗАЯВКИ И ПОДТВЕРЖДЕНИЕ БРОНИРОВАНИЯ</w:t>
      </w:r>
    </w:p>
    <w:p>
      <w:pPr>
        <w:ind w:firstLine="567"/>
        <w:jc w:val="both"/>
      </w:pPr>
      <w:r>
        <w:t>2.1. Заказчик направляет заявку по форме Приложения № 1 с e-mail ______________ уполномоченного лица Заказчика на e-mail Исполнителя ______________. Заявки с других адресов к исполнению не принимаются.</w:t>
      </w:r>
      <w:r>
        <w:rPr>
          <w:i/>
          <w:sz w:val="20"/>
        </w:rPr>
        <w:t xml:space="preserve"> (п. 15 Правил)</w:t>
      </w:r>
    </w:p>
    <w:p>
      <w:pPr>
        <w:ind w:firstLine="567"/>
        <w:jc w:val="both"/>
      </w:pPr>
      <w:r>
        <w:t>2.2. В заявке указываются: ФИО Гостей, даты заезда и выезда, категория и количество номеров, дополнительные услуги, контактное лицо Заказчика.</w:t>
      </w:r>
      <w:r>
        <w:rPr>
          <w:i/>
          <w:sz w:val="20"/>
        </w:rPr>
        <w:t xml:space="preserve"> (пп. «б», «г», «д» п. 13 Правил)</w:t>
      </w:r>
    </w:p>
    <w:p>
      <w:pPr>
        <w:ind w:firstLine="567"/>
        <w:jc w:val="both"/>
      </w:pPr>
      <w:r>
        <w:t>2.3. При наличии свободных номеров Исполнитель в течение ____ часов направляет подтверждение бронирования с указанием номера, цены, сроков проживания и условий бронирования. Бронирование по заявке считается согласованным с момента получения Заказчиком подтверждения.</w:t>
      </w:r>
      <w:r>
        <w:rPr>
          <w:i/>
          <w:sz w:val="20"/>
        </w:rPr>
        <w:t xml:space="preserve"> (п. 15 Правил)</w:t>
      </w:r>
    </w:p>
    <w:p>
      <w:pPr>
        <w:ind w:firstLine="567"/>
        <w:jc w:val="both"/>
      </w:pPr>
      <w:r>
        <w:t>2.4. Исполнитель вправе отказать в бронировании, если на указанные даты нет свободных номеров, соответствующих заявке.</w:t>
      </w:r>
      <w:r>
        <w:rPr>
          <w:i/>
          <w:sz w:val="20"/>
        </w:rPr>
        <w:t xml:space="preserve"> (п. 17 Правил)</w:t>
      </w:r>
    </w:p>
    <w:p>
      <w:pPr>
        <w:keepNext/>
        <w:spacing w:before="200" w:after="80"/>
        <w:jc w:val="center"/>
      </w:pPr>
      <w:r>
        <w:rPr>
          <w:b/>
        </w:rPr>
        <w:t>3. ЦЕНА, ПОРЯДОК ОПЛАТЫ И ЗАКРЫВАЮЩИЕ ДОКУМЕНТЫ</w:t>
      </w:r>
    </w:p>
    <w:p>
      <w:pPr>
        <w:ind w:firstLine="567"/>
        <w:jc w:val="both"/>
      </w:pPr>
      <w:r>
        <w:t>3.1. Стоимость размещения определяется по прейскуранту Исполнителя на дату подтверждения бронирования / по тарифам Приложения № 2 (нужное оставить). Скидка Заказчику (при наличии) предоставляется на основании локального нормативного акта Исполнителя о льготах.</w:t>
      </w:r>
      <w:r>
        <w:rPr>
          <w:i/>
          <w:sz w:val="20"/>
        </w:rPr>
        <w:t xml:space="preserve"> (пп. 4, 29 Правил)</w:t>
      </w:r>
    </w:p>
    <w:p>
      <w:pPr>
        <w:ind w:firstLine="567"/>
        <w:jc w:val="both"/>
      </w:pPr>
      <w:r>
        <w:t>3.2. НДС: ______________ (облагается по ставке ___ % / не облагается — указать основание).</w:t>
      </w:r>
    </w:p>
    <w:p>
      <w:pPr>
        <w:ind w:firstLine="567"/>
        <w:jc w:val="both"/>
      </w:pPr>
      <w:r>
        <w:t>3.3. Порядок оплаты (нужное оставить): а) предоплата 100 % по счёту Исполнителя в течение ___ банковских дней до даты заезда; б) оплата по факту в течение ___ банковских дней после подписания акта.</w:t>
      </w:r>
      <w:r>
        <w:rPr>
          <w:i/>
          <w:sz w:val="20"/>
        </w:rPr>
        <w:t xml:space="preserve"> (п. 32 Правил, ст. 781 ГК РФ)</w:t>
      </w:r>
    </w:p>
    <w:p>
      <w:pPr>
        <w:ind w:firstLine="567"/>
        <w:jc w:val="both"/>
      </w:pPr>
      <w:r>
        <w:t>3.4. Расчёты производятся в безналичном порядке перечислением на расчётный счёт Исполнителя. При таких расчётах между организациями без предъявления электронного средства платежа кассовый чек не формируется.</w:t>
      </w:r>
      <w:r>
        <w:rPr>
          <w:i/>
          <w:sz w:val="20"/>
        </w:rPr>
        <w:t xml:space="preserve"> (п. 9 ст. 2 Федерального закона № 54-ФЗ)</w:t>
      </w:r>
    </w:p>
    <w:p>
      <w:pPr>
        <w:ind w:firstLine="567"/>
        <w:jc w:val="both"/>
      </w:pPr>
      <w:r>
        <w:t>3.5. По окончании проживания (или по итогам месяца) Исполнитель передаёт Заказчику: счёт; акт оказанных услуг с обязательными реквизитами первичного документа; счёт-фактуру — если Исполнитель является плательщиком НДС, не позднее 5 календарных дней со дня оказания услуг или получения предоплаты.</w:t>
      </w:r>
      <w:r>
        <w:rPr>
          <w:i/>
          <w:sz w:val="20"/>
        </w:rPr>
        <w:t xml:space="preserve"> (ст. 9 Федерального закона № 402-ФЗ; п. 3 ст. 168, ст. 169 НК РФ)</w:t>
      </w:r>
    </w:p>
    <w:p>
      <w:pPr>
        <w:ind w:firstLine="567"/>
        <w:jc w:val="both"/>
      </w:pPr>
      <w:r>
        <w:t>3.6. По просьбе Гостя Исполнитель выдаёт документ о проживании (счёт с указанием ФИО Гостя, дат проживания и номера) для приложения к авансовому отчёту о командировке.</w:t>
      </w:r>
      <w:r>
        <w:rPr>
          <w:i/>
          <w:sz w:val="20"/>
        </w:rPr>
        <w:t xml:space="preserve"> (пп. 12, 23 Положения, утв. ПП РФ от 16.04.2025 № 501)</w:t>
      </w:r>
    </w:p>
    <w:p>
      <w:pPr>
        <w:ind w:firstLine="567"/>
        <w:jc w:val="both"/>
      </w:pPr>
      <w:r>
        <w:t>3.7. Акт подписывается Заказчиком в течение ___ рабочих дней или возвращается с мотивированными возражениями. Документы передаются через ЭДО / почтой / курьером (нужное оставить).</w:t>
      </w:r>
    </w:p>
    <w:p>
      <w:pPr>
        <w:ind w:firstLine="567"/>
        <w:jc w:val="both"/>
      </w:pPr>
      <w:r>
        <w:t>3.8. Дополнительные услуги, заказанные Гостем лично и не указанные в заявке, Гость оплачивает самостоятельно при выезде.</w:t>
      </w:r>
      <w:r>
        <w:rPr>
          <w:i/>
          <w:sz w:val="20"/>
        </w:rPr>
        <w:t xml:space="preserve"> (п. 30 Правил)</w:t>
      </w:r>
    </w:p>
    <w:p>
      <w:pPr>
        <w:keepNext/>
        <w:spacing w:before="200" w:after="80"/>
        <w:jc w:val="center"/>
      </w:pPr>
      <w:r>
        <w:rPr>
          <w:b/>
        </w:rPr>
        <w:t>4. ОТМЕНА БРОНИРОВАНИЯ И НЕЗАЕЗД</w:t>
      </w:r>
    </w:p>
    <w:p>
      <w:pPr>
        <w:ind w:firstLine="567"/>
        <w:jc w:val="both"/>
      </w:pPr>
      <w:r>
        <w:t>4.1. Исполнитель ожидает Гостя до расчётного часа дня, следующего за днём запланированного заезда.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4.2. При отмене бронирования до дня заезда Исполнитель возвращает Заказчику внесённую плату в полном размере в течение ___ банковских дней со дня получения уведомления.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4.3. При несвоевременной отмене (в день заезда и позже), опоздании или незаезде Гостя с Заказчика взимается плата за номер, но не более чем за одни сутки.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4.4. Отмена и изменение бронирования направляются тем же способом, что и заявка (п. 2.1).</w:t>
      </w:r>
      <w:r>
        <w:rPr>
          <w:i/>
          <w:sz w:val="20"/>
        </w:rPr>
        <w:t xml:space="preserve"> (пп. «ж» п. 13 Правил)</w:t>
      </w:r>
    </w:p>
    <w:p>
      <w:pPr>
        <w:keepNext/>
        <w:spacing w:before="200" w:after="80"/>
        <w:jc w:val="center"/>
      </w:pPr>
      <w:r>
        <w:rPr>
          <w:b/>
        </w:rPr>
        <w:t>5. ПРОЖИВАНИЕ ГОСТЕЙ</w:t>
      </w:r>
    </w:p>
    <w:p>
      <w:pPr>
        <w:ind w:firstLine="567"/>
        <w:jc w:val="both"/>
      </w:pPr>
      <w:r>
        <w:t>5.1. Гость при заселении предъявляет документ, удостоверяющий личность. Исполнитель регистрирует Гостей по месту пребывания (ПП РФ № 713) и ставит иностранных граждан на миграционный учёт (ПП РФ № 9).</w:t>
      </w:r>
      <w:r>
        <w:rPr>
          <w:i/>
          <w:sz w:val="20"/>
        </w:rPr>
        <w:t xml:space="preserve"> (пп. 18, 22, 25 Правил)</w:t>
      </w:r>
    </w:p>
    <w:p>
      <w:pPr>
        <w:ind w:firstLine="567"/>
        <w:jc w:val="both"/>
      </w:pPr>
      <w:r>
        <w:t>5.2. Гости соблюдают правила проживания Исполнителя и запрет курения в установленных законом местах.</w:t>
      </w:r>
      <w:r>
        <w:rPr>
          <w:i/>
          <w:sz w:val="20"/>
        </w:rPr>
        <w:t xml:space="preserve"> (пп. 6, 34, 44 Правил)</w:t>
      </w:r>
    </w:p>
    <w:p>
      <w:pPr>
        <w:ind w:firstLine="567"/>
        <w:jc w:val="both"/>
      </w:pPr>
      <w:r>
        <w:t>5.3. Ущерб имуществу Исполнителя, причинённый Гостем, возмещает Гость; Заказчик по соглашению сторон может компенсировать его с последующим удержанием у работника в порядке, установленном трудовым законодательством.</w:t>
      </w:r>
      <w:r>
        <w:rPr>
          <w:i/>
          <w:sz w:val="20"/>
        </w:rPr>
        <w:t xml:space="preserve"> (п. 41 Правил)</w:t>
      </w:r>
    </w:p>
    <w:p>
      <w:pPr>
        <w:ind w:firstLine="567"/>
        <w:jc w:val="both"/>
      </w:pPr>
      <w:r>
        <w:t>5.4. Заказчик передаёт Исполнителю ФИО и контакты Гостей при наличии правового основания для такой передачи; Исполнитель обрабатывает эти данные только для исполнения договора и учёта Гостей.</w:t>
      </w:r>
      <w:r>
        <w:rPr>
          <w:i/>
          <w:sz w:val="20"/>
        </w:rPr>
        <w:t xml:space="preserve"> (ст. 6 Федерального закона № 152-ФЗ)</w:t>
      </w:r>
    </w:p>
    <w:p>
      <w:pPr>
        <w:keepNext/>
        <w:spacing w:before="200" w:after="80"/>
        <w:jc w:val="center"/>
      </w:pPr>
      <w:r>
        <w:rPr>
          <w:b/>
        </w:rPr>
        <w:t>6. ОТВЕТСТВЕННОСТЬ, СРОК И ПРОЧИЕ УСЛОВИЯ</w:t>
      </w:r>
    </w:p>
    <w:p>
      <w:pPr>
        <w:ind w:firstLine="567"/>
        <w:jc w:val="both"/>
      </w:pPr>
      <w:r>
        <w:t>6.1. За просрочку оплаты Исполнитель вправе требовать пени ____ % от неоплаченной суммы за каждый день просрочки, но не более ____ %.</w:t>
      </w:r>
    </w:p>
    <w:p>
      <w:pPr>
        <w:ind w:firstLine="567"/>
        <w:jc w:val="both"/>
      </w:pPr>
      <w:r>
        <w:t>6.2. Заказчик вправе отказаться от договора, уведомив Исполнителя за ___ дней и оплатив фактически оказанные услуги и фактически понесённые Исполнителем расходы. Исполнитель вправе отказаться от договора лишь при условии полного возмещения Заказчику убытков.</w:t>
      </w:r>
      <w:r>
        <w:rPr>
          <w:i/>
          <w:sz w:val="20"/>
        </w:rPr>
        <w:t xml:space="preserve"> (ст. 782 ГК РФ, пп. 36, 37 Правил)</w:t>
      </w:r>
    </w:p>
    <w:p>
      <w:pPr>
        <w:ind w:firstLine="567"/>
        <w:jc w:val="both"/>
      </w:pPr>
      <w:r>
        <w:t>6.3. Договор вступает в силу с даты подписания и действует до «___» ________ 20__ г. Если ни одна сторона за 30 дней до окончания срока не заявит о прекращении, договор продлевается на каждый следующий календарный год.</w:t>
      </w:r>
    </w:p>
    <w:p>
      <w:pPr>
        <w:ind w:firstLine="567"/>
        <w:jc w:val="both"/>
      </w:pPr>
      <w:r>
        <w:t>6.4. Споры разрешаются переговорами, претензионный срок — ___ дней, затем в Арбитражном суде ______________.</w:t>
      </w:r>
    </w:p>
    <w:p>
      <w:pPr>
        <w:ind w:firstLine="567"/>
        <w:jc w:val="both"/>
      </w:pPr>
      <w:r>
        <w:t>6.5. Документы, подписанные квалифицированной электронной подписью и переданные через ЭДО, равнозначны бумажным.</w:t>
      </w:r>
    </w:p>
    <w:p>
      <w:pPr>
        <w:keepNext/>
        <w:spacing w:before="200" w:after="80"/>
        <w:jc w:val="center"/>
      </w:pPr>
      <w:r>
        <w:rPr>
          <w:b/>
        </w:rPr>
        <w:t>7.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[Наименование гостиницы]</w:t>
            </w:r>
          </w:p>
          <w:p>
            <w:r>
              <w:t>ОГРН ______________</w:t>
            </w:r>
          </w:p>
          <w:p>
            <w:r>
              <w:t>ИНН / КПП ______________</w:t>
            </w:r>
          </w:p>
          <w:p>
            <w:r>
              <w:t>Адрес: ______________</w:t>
            </w:r>
          </w:p>
          <w:p>
            <w:r>
              <w:t>Р/с ______________</w:t>
            </w:r>
          </w:p>
          <w:p>
            <w:r>
              <w:t>Банк ______________</w:t>
            </w:r>
          </w:p>
          <w:p>
            <w:r>
              <w:t>БИК ______________</w:t>
            </w:r>
          </w:p>
          <w:p>
            <w:r>
              <w:t>К/с ______________</w:t>
            </w:r>
          </w:p>
          <w:p>
            <w:r>
              <w:t>E-mail: ______________</w:t>
            </w:r>
          </w:p>
          <w:p/>
          <w:p>
            <w:r>
              <w:t>____________ / ____________ /</w:t>
            </w:r>
          </w:p>
          <w:p>
            <w:r>
              <w:t>М. П. (при наличии)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</w:t>
            </w:r>
          </w:p>
          <w:p>
            <w:r>
              <w:t>[Наименование организации]</w:t>
            </w:r>
          </w:p>
          <w:p>
            <w:r>
              <w:t>ОГРН ______________</w:t>
            </w:r>
          </w:p>
          <w:p>
            <w:r>
              <w:t>ИНН / КПП ______________</w:t>
            </w:r>
          </w:p>
          <w:p>
            <w:r>
              <w:t>Адрес: ______________</w:t>
            </w:r>
          </w:p>
          <w:p>
            <w:r>
              <w:t>Р/с ______________</w:t>
            </w:r>
          </w:p>
          <w:p>
            <w:r>
              <w:t>Банк ______________</w:t>
            </w:r>
          </w:p>
          <w:p>
            <w:r>
              <w:t>БИК ______________</w:t>
            </w:r>
          </w:p>
          <w:p>
            <w:r>
              <w:t>К/с ______________</w:t>
            </w:r>
          </w:p>
          <w:p>
            <w:r>
              <w:t>E-mail: ______________</w:t>
            </w:r>
          </w:p>
          <w:p/>
          <w:p>
            <w:r>
              <w:t>____________ / ____________ /</w:t>
            </w:r>
          </w:p>
          <w:p>
            <w:r>
              <w:t>М. П. (при наличии)</w:t>
            </w:r>
          </w:p>
        </w:tc>
      </w:tr>
    </w:tbl>
    <w:p>
      <w:r>
        <w:br w:type="page"/>
      </w:r>
    </w:p>
    <w:p>
      <w:pPr>
        <w:spacing w:after="40"/>
        <w:jc w:val="center"/>
      </w:pPr>
      <w:r>
        <w:rPr>
          <w:b/>
          <w:sz w:val="22"/>
        </w:rPr>
        <w:t>Приложение № 1 к договору № ____ от «___» ________ 20__ г.</w:t>
      </w:r>
    </w:p>
    <w:p>
      <w:pPr>
        <w:spacing w:after="40"/>
        <w:jc w:val="center"/>
      </w:pPr>
      <w:r>
        <w:rPr>
          <w:b/>
          <w:sz w:val="24"/>
        </w:rPr>
        <w:t>ЗАЯВКА НА РАЗМЕЩЕНИЕ № 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  <w:t>№</w:t>
            </w:r>
          </w:p>
        </w:tc>
        <w:tc>
          <w:tcPr>
            <w:tcW w:type="dxa" w:w="1662"/>
          </w:tcPr>
          <w:p>
            <w:r>
              <w:rPr>
                <w:b/>
              </w:rPr>
              <w:t>ФИО гостя</w:t>
            </w:r>
          </w:p>
        </w:tc>
        <w:tc>
          <w:tcPr>
            <w:tcW w:type="dxa" w:w="1662"/>
          </w:tcPr>
          <w:p>
            <w:r>
              <w:rPr>
                <w:b/>
              </w:rPr>
              <w:t>Заезд</w:t>
            </w:r>
          </w:p>
        </w:tc>
        <w:tc>
          <w:tcPr>
            <w:tcW w:type="dxa" w:w="1662"/>
          </w:tcPr>
          <w:p>
            <w:r>
              <w:rPr>
                <w:b/>
              </w:rPr>
              <w:t>Выезд</w:t>
            </w:r>
          </w:p>
        </w:tc>
        <w:tc>
          <w:tcPr>
            <w:tcW w:type="dxa" w:w="1662"/>
          </w:tcPr>
          <w:p>
            <w:r>
              <w:rPr>
                <w:b/>
              </w:rPr>
              <w:t>Категория номера</w:t>
            </w:r>
          </w:p>
        </w:tc>
        <w:tc>
          <w:tcPr>
            <w:tcW w:type="dxa" w:w="1662"/>
          </w:tcPr>
          <w:p>
            <w:r>
              <w:rPr>
                <w:b/>
              </w:rPr>
              <w:t>Доп. услуги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pPr>
        <w:ind w:firstLine="567"/>
        <w:jc w:val="both"/>
      </w:pPr>
      <w:r>
        <w:t>Оплата: по договору / гость оплачивает сам (нужное оставить). Контактное лицо Заказчика: ______________, тел. ______________.</w:t>
      </w:r>
    </w:p>
    <w:p>
      <w:pPr>
        <w:ind w:firstLine="567"/>
        <w:jc w:val="both"/>
      </w:pPr>
      <w:r>
        <w:t>Уполномоченное лицо Заказчика: ____________ / ____________ /   «___» ________ 20__ г.</w:t>
      </w:r>
    </w:p>
    <w:p>
      <w:pPr>
        <w:spacing w:before="360"/>
      </w:pPr>
      <w:r>
        <w:rPr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